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F57E8F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2400/22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30.06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CCA" w:rsidRPr="00AD381A" w:rsidRDefault="00175CC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CCA" w:rsidRDefault="00175CC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F57E8F">
        <w:rPr>
          <w:rFonts w:ascii="Calibri" w:eastAsia="Calibri" w:hAnsi="Calibri"/>
          <w:b/>
          <w:sz w:val="22"/>
          <w:szCs w:val="22"/>
          <w:lang w:eastAsia="en-US"/>
        </w:rPr>
        <w:t>D</w:t>
      </w:r>
      <w:r w:rsidR="00F57E8F" w:rsidRPr="00F57E8F">
        <w:rPr>
          <w:rFonts w:ascii="Calibri" w:eastAsia="Calibri" w:hAnsi="Calibri"/>
          <w:b/>
          <w:sz w:val="22"/>
          <w:szCs w:val="22"/>
          <w:lang w:eastAsia="en-US"/>
        </w:rPr>
        <w:t>ostawa aparatów USG dla potrzeb Oddziału Chorób Wewnętrznych oraz Oddziału Urologii</w:t>
      </w: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9C6589">
      <w:pPr>
        <w:keepNext/>
        <w:numPr>
          <w:ilvl w:val="0"/>
          <w:numId w:val="20"/>
        </w:numPr>
        <w:tabs>
          <w:tab w:val="left" w:pos="284"/>
        </w:tabs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474B4" w:rsidRPr="00EF79E6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  <w:r w:rsidRPr="005474B4">
        <w:rPr>
          <w:rFonts w:ascii="Arial" w:hAnsi="Arial" w:cs="Arial"/>
          <w:b/>
          <w:sz w:val="18"/>
          <w:szCs w:val="18"/>
        </w:rPr>
        <w:t xml:space="preserve">Dotyczy zapisów Opisu Przedmiotu Zamówienia, </w:t>
      </w:r>
      <w:r w:rsidRPr="005474B4">
        <w:rPr>
          <w:rFonts w:ascii="Arial" w:hAnsi="Arial" w:cs="Arial"/>
          <w:b/>
          <w:sz w:val="18"/>
          <w:szCs w:val="18"/>
          <w:u w:val="single"/>
        </w:rPr>
        <w:t>Aparat USG dla potrzeb Oddziału Urologii,</w:t>
      </w:r>
      <w:r w:rsidRPr="005474B4">
        <w:rPr>
          <w:rFonts w:ascii="Arial" w:hAnsi="Arial" w:cs="Arial"/>
          <w:b/>
          <w:sz w:val="18"/>
          <w:szCs w:val="18"/>
        </w:rPr>
        <w:t xml:space="preserve"> Załącznik nr 3, pkt. 27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Czy Zamawiający wyrazi zgodę na zmianę istniejącego zapisu na następujący: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 xml:space="preserve">„Gwarancja min. 24 miesięcy, max. 36 miesięcy. W okresie gwarancji bezpłatne przeglądy dostarczonego urządzenia, w ilości i zakresie zgodnym z wymogami określonymi w dokumentacji technicznej. Gwarancja obejmuje całość wszelkich kosztów związanych z ewentualną naprawą </w:t>
      </w:r>
      <w:r w:rsidRPr="005474B4">
        <w:rPr>
          <w:rFonts w:ascii="Arial" w:hAnsi="Arial" w:cs="Arial"/>
          <w:i/>
          <w:sz w:val="18"/>
          <w:szCs w:val="18"/>
          <w:u w:val="single"/>
        </w:rPr>
        <w:t>wynikającą z wady fabrycznej</w:t>
      </w:r>
      <w:r w:rsidRPr="005474B4">
        <w:rPr>
          <w:rFonts w:ascii="Arial" w:hAnsi="Arial" w:cs="Arial"/>
          <w:sz w:val="18"/>
          <w:szCs w:val="18"/>
        </w:rPr>
        <w:t xml:space="preserve">  (materiały, części, praca serwisanta, dojazd itp.) bez żadnych kosztów ze strony Zamawiającego.”</w:t>
      </w:r>
    </w:p>
    <w:p w:rsidR="005474B4" w:rsidRPr="00BC4441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Zamawiaj</w:t>
      </w:r>
      <w:r>
        <w:rPr>
          <w:rFonts w:ascii="Arial" w:hAnsi="Arial" w:cs="Arial"/>
          <w:sz w:val="18"/>
          <w:szCs w:val="18"/>
        </w:rPr>
        <w:t>ą</w:t>
      </w:r>
      <w:r w:rsidRPr="005474B4">
        <w:rPr>
          <w:rFonts w:ascii="Arial" w:hAnsi="Arial" w:cs="Arial"/>
          <w:sz w:val="18"/>
          <w:szCs w:val="18"/>
        </w:rPr>
        <w:t>cy nie zmienia zapisów SIWZ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</w:p>
    <w:p w:rsidR="005474B4" w:rsidRPr="00EF79E6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  <w:r w:rsidRPr="005474B4">
        <w:rPr>
          <w:rFonts w:ascii="Arial" w:hAnsi="Arial" w:cs="Arial"/>
          <w:b/>
          <w:sz w:val="18"/>
          <w:szCs w:val="18"/>
        </w:rPr>
        <w:t xml:space="preserve">Dotyczy zapisów Opisu Przedmiotu Zamówienia, </w:t>
      </w:r>
      <w:r w:rsidRPr="005474B4">
        <w:rPr>
          <w:rFonts w:ascii="Arial" w:hAnsi="Arial" w:cs="Arial"/>
          <w:b/>
          <w:sz w:val="18"/>
          <w:szCs w:val="18"/>
          <w:u w:val="single"/>
        </w:rPr>
        <w:t>Aparat USG dla potrzeb Oddziału Urologii,</w:t>
      </w:r>
      <w:r w:rsidRPr="005474B4">
        <w:rPr>
          <w:rFonts w:ascii="Arial" w:hAnsi="Arial" w:cs="Arial"/>
          <w:b/>
          <w:sz w:val="18"/>
          <w:szCs w:val="18"/>
        </w:rPr>
        <w:t xml:space="preserve"> Załącznik nr 3, pkt. 30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 xml:space="preserve">Wnioskujemy o odstąpienie od udostępnienia haseł oraz kodów serwisowych. 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Informujemy, że nawet </w:t>
      </w:r>
      <w:r w:rsidRPr="005474B4">
        <w:rPr>
          <w:rFonts w:ascii="Arial" w:hAnsi="Arial" w:cs="Arial"/>
          <w:sz w:val="18"/>
          <w:szCs w:val="18"/>
          <w:lang w:eastAsia="en-US"/>
        </w:rPr>
        <w:t>drobne naprawy wykonywane po okresie gwaran</w:t>
      </w:r>
      <w:r>
        <w:rPr>
          <w:rFonts w:ascii="Arial" w:hAnsi="Arial" w:cs="Arial"/>
          <w:sz w:val="18"/>
          <w:szCs w:val="18"/>
          <w:lang w:eastAsia="en-US"/>
        </w:rPr>
        <w:t xml:space="preserve">cyjnym zgodnie </w:t>
      </w:r>
      <w:r>
        <w:rPr>
          <w:rFonts w:ascii="Arial" w:hAnsi="Arial" w:cs="Arial"/>
          <w:sz w:val="18"/>
          <w:szCs w:val="18"/>
          <w:lang w:eastAsia="en-US"/>
        </w:rPr>
        <w:br/>
        <w:t xml:space="preserve">z rekomendacją </w:t>
      </w:r>
      <w:r w:rsidRPr="005474B4">
        <w:rPr>
          <w:rFonts w:ascii="Arial" w:hAnsi="Arial" w:cs="Arial"/>
          <w:sz w:val="18"/>
          <w:szCs w:val="18"/>
          <w:lang w:eastAsia="en-US"/>
        </w:rPr>
        <w:t xml:space="preserve">producenta winny odbywać się w autoryzowanym serwisie wyposażonym </w:t>
      </w:r>
      <w:r w:rsidRPr="005474B4">
        <w:rPr>
          <w:rFonts w:ascii="Arial" w:hAnsi="Arial" w:cs="Arial"/>
          <w:sz w:val="18"/>
          <w:szCs w:val="18"/>
          <w:lang w:eastAsia="en-US"/>
        </w:rPr>
        <w:br/>
        <w:t xml:space="preserve">w odpowiedni sprzęt. Procedura przeprowadzenia napraw stanowi tajemnicę przedsiębiorstwa i może być wykonywane wyłącznie przez wykwalifikowany personel cyklicznie szkolony z tego zakresu </w:t>
      </w:r>
      <w:r w:rsidRPr="005474B4">
        <w:rPr>
          <w:rFonts w:ascii="Arial" w:hAnsi="Arial" w:cs="Arial"/>
          <w:sz w:val="18"/>
          <w:szCs w:val="18"/>
          <w:lang w:eastAsia="en-US"/>
        </w:rPr>
        <w:br/>
        <w:t xml:space="preserve">u producenta. </w:t>
      </w:r>
    </w:p>
    <w:p w:rsidR="005474B4" w:rsidRPr="00BC4441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Zamawiaj</w:t>
      </w:r>
      <w:r>
        <w:rPr>
          <w:rFonts w:ascii="Arial" w:hAnsi="Arial" w:cs="Arial"/>
          <w:sz w:val="18"/>
          <w:szCs w:val="18"/>
        </w:rPr>
        <w:t>ą</w:t>
      </w:r>
      <w:r w:rsidRPr="005474B4">
        <w:rPr>
          <w:rFonts w:ascii="Arial" w:hAnsi="Arial" w:cs="Arial"/>
          <w:sz w:val="18"/>
          <w:szCs w:val="18"/>
        </w:rPr>
        <w:t>cy nie zmienia zapisów SIWZ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</w:p>
    <w:p w:rsidR="005474B4" w:rsidRPr="00EF79E6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  <w:r w:rsidRPr="005474B4">
        <w:rPr>
          <w:rFonts w:ascii="Arial" w:hAnsi="Arial" w:cs="Arial"/>
          <w:b/>
          <w:sz w:val="18"/>
          <w:szCs w:val="18"/>
        </w:rPr>
        <w:t>Dotyczy warunków umowy Artykuł 5, pkt. 4 w zakresie Części nr 2 „Aparat USG dla potrzeb Oddziału Urologii”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Czy Zamawiający wyrazi zgodę na wydłużenie terminu wykonania napraw – do 8 dni roboczych,</w:t>
      </w:r>
      <w:r w:rsidRPr="005474B4">
        <w:rPr>
          <w:rFonts w:ascii="Arial" w:hAnsi="Arial" w:cs="Arial"/>
          <w:sz w:val="18"/>
          <w:szCs w:val="18"/>
        </w:rPr>
        <w:br/>
        <w:t xml:space="preserve">a w przypadku konieczności sprowadzenia części zamiennych do 12 dni roboczych? </w:t>
      </w:r>
    </w:p>
    <w:p w:rsidR="005474B4" w:rsidRPr="00BC4441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Zamawiaj</w:t>
      </w:r>
      <w:r>
        <w:rPr>
          <w:rFonts w:ascii="Arial" w:hAnsi="Arial" w:cs="Arial"/>
          <w:sz w:val="18"/>
          <w:szCs w:val="18"/>
        </w:rPr>
        <w:t>ą</w:t>
      </w:r>
      <w:r w:rsidRPr="005474B4">
        <w:rPr>
          <w:rFonts w:ascii="Arial" w:hAnsi="Arial" w:cs="Arial"/>
          <w:sz w:val="18"/>
          <w:szCs w:val="18"/>
        </w:rPr>
        <w:t>cy nie zmienia zapisów SIWZ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</w:p>
    <w:p w:rsidR="005474B4" w:rsidRPr="00EF79E6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  <w:r w:rsidRPr="005474B4">
        <w:rPr>
          <w:rFonts w:ascii="Arial" w:hAnsi="Arial" w:cs="Arial"/>
          <w:b/>
          <w:sz w:val="18"/>
          <w:szCs w:val="18"/>
        </w:rPr>
        <w:t>Dotyczy warunków umowy Artykuł 6, pkt. 2</w:t>
      </w:r>
      <w:r w:rsidRPr="005474B4">
        <w:rPr>
          <w:rFonts w:ascii="Arial" w:hAnsi="Arial" w:cs="Arial"/>
          <w:sz w:val="18"/>
          <w:szCs w:val="18"/>
        </w:rPr>
        <w:t xml:space="preserve"> </w:t>
      </w:r>
      <w:r w:rsidRPr="005474B4">
        <w:rPr>
          <w:rFonts w:ascii="Arial" w:hAnsi="Arial" w:cs="Arial"/>
          <w:b/>
          <w:sz w:val="18"/>
          <w:szCs w:val="18"/>
        </w:rPr>
        <w:t>w zakresie Części nr 2</w:t>
      </w:r>
      <w:r w:rsidRPr="005474B4">
        <w:rPr>
          <w:rFonts w:ascii="Arial" w:hAnsi="Arial" w:cs="Arial"/>
          <w:sz w:val="18"/>
          <w:szCs w:val="18"/>
        </w:rPr>
        <w:t xml:space="preserve"> „</w:t>
      </w:r>
      <w:r w:rsidRPr="005474B4">
        <w:rPr>
          <w:rFonts w:ascii="Arial" w:hAnsi="Arial" w:cs="Arial"/>
          <w:b/>
          <w:sz w:val="18"/>
          <w:szCs w:val="18"/>
        </w:rPr>
        <w:t>Aparat USG dla potrzeb Oddziału Urologii”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 xml:space="preserve">Czy Zamawiający wyrazi zgodę na skrócenie dostępności części zamiennych do 8 lat? </w:t>
      </w:r>
    </w:p>
    <w:p w:rsidR="005474B4" w:rsidRPr="00BC4441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Zamawiaj</w:t>
      </w:r>
      <w:r>
        <w:rPr>
          <w:rFonts w:ascii="Arial" w:hAnsi="Arial" w:cs="Arial"/>
          <w:sz w:val="18"/>
          <w:szCs w:val="18"/>
        </w:rPr>
        <w:t>ą</w:t>
      </w:r>
      <w:r w:rsidRPr="005474B4">
        <w:rPr>
          <w:rFonts w:ascii="Arial" w:hAnsi="Arial" w:cs="Arial"/>
          <w:sz w:val="18"/>
          <w:szCs w:val="18"/>
        </w:rPr>
        <w:t>cy nie zmienia zapisów SIWZ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</w:p>
    <w:p w:rsidR="005474B4" w:rsidRPr="00EF79E6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  <w:r w:rsidRPr="005474B4">
        <w:rPr>
          <w:rFonts w:ascii="Arial" w:hAnsi="Arial" w:cs="Arial"/>
          <w:b/>
          <w:sz w:val="18"/>
          <w:szCs w:val="18"/>
        </w:rPr>
        <w:t>Dotyczy warunków umowy Artykuł 7, pkt. 3</w:t>
      </w:r>
    </w:p>
    <w:p w:rsidR="005474B4" w:rsidRPr="005474B4" w:rsidRDefault="005474B4" w:rsidP="005474B4">
      <w:pPr>
        <w:jc w:val="both"/>
        <w:rPr>
          <w:rFonts w:ascii="Arial" w:hAnsi="Arial" w:cs="Arial"/>
          <w:b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Czy Zamawiający wyrazi zgodę na zmniejszenie kary umownej z 0,5% na 0,2%?</w:t>
      </w:r>
    </w:p>
    <w:p w:rsidR="005474B4" w:rsidRPr="00BC4441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4B4" w:rsidRPr="005474B4" w:rsidRDefault="005474B4" w:rsidP="005474B4">
      <w:pPr>
        <w:jc w:val="both"/>
        <w:rPr>
          <w:rFonts w:ascii="Arial" w:hAnsi="Arial" w:cs="Arial"/>
          <w:sz w:val="18"/>
          <w:szCs w:val="18"/>
        </w:rPr>
      </w:pPr>
      <w:r w:rsidRPr="005474B4">
        <w:rPr>
          <w:rFonts w:ascii="Arial" w:hAnsi="Arial" w:cs="Arial"/>
          <w:sz w:val="18"/>
          <w:szCs w:val="18"/>
        </w:rPr>
        <w:t>Zamawiaj</w:t>
      </w:r>
      <w:r>
        <w:rPr>
          <w:rFonts w:ascii="Arial" w:hAnsi="Arial" w:cs="Arial"/>
          <w:sz w:val="18"/>
          <w:szCs w:val="18"/>
        </w:rPr>
        <w:t>ą</w:t>
      </w:r>
      <w:r w:rsidRPr="005474B4">
        <w:rPr>
          <w:rFonts w:ascii="Arial" w:hAnsi="Arial" w:cs="Arial"/>
          <w:sz w:val="18"/>
          <w:szCs w:val="18"/>
        </w:rPr>
        <w:t>cy nie zmienia zapisów SIWZ</w:t>
      </w:r>
    </w:p>
    <w:p w:rsidR="00B37028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75CCA" w:rsidRPr="00EF79E6" w:rsidRDefault="00175CCA" w:rsidP="00175C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lastRenderedPageBreak/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175CCA" w:rsidRPr="00175CCA" w:rsidRDefault="00175CCA" w:rsidP="00175C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75CCA">
        <w:rPr>
          <w:rFonts w:ascii="Arial" w:hAnsi="Arial" w:cs="Arial"/>
          <w:b/>
          <w:bCs/>
          <w:sz w:val="18"/>
          <w:szCs w:val="18"/>
        </w:rPr>
        <w:t>Zwracamy się z prośbą o zmianę zapisu i nadanie mu poniższego brzmienia:</w:t>
      </w:r>
    </w:p>
    <w:p w:rsidR="00175CCA" w:rsidRPr="00175CCA" w:rsidRDefault="00175CCA" w:rsidP="00175C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75CCA">
        <w:rPr>
          <w:rFonts w:ascii="Arial" w:hAnsi="Arial" w:cs="Arial"/>
          <w:b/>
          <w:bCs/>
          <w:sz w:val="18"/>
          <w:szCs w:val="18"/>
        </w:rPr>
        <w:t xml:space="preserve">Dotyczy zapisów Opisu Przedmiotu Zamówienia, </w:t>
      </w:r>
      <w:r w:rsidRPr="00175CCA">
        <w:rPr>
          <w:rFonts w:ascii="Arial" w:hAnsi="Arial" w:cs="Arial"/>
          <w:b/>
          <w:bCs/>
          <w:sz w:val="18"/>
          <w:szCs w:val="18"/>
          <w:u w:val="single"/>
        </w:rPr>
        <w:t>Aparat USG dla potrzeb Oddziału Urologii,</w:t>
      </w:r>
      <w:r w:rsidRPr="00175CCA">
        <w:rPr>
          <w:rFonts w:ascii="Arial" w:hAnsi="Arial" w:cs="Arial"/>
          <w:b/>
          <w:bCs/>
          <w:sz w:val="18"/>
          <w:szCs w:val="18"/>
        </w:rPr>
        <w:t xml:space="preserve"> Załącznik nr 3, pkt. 17</w:t>
      </w:r>
    </w:p>
    <w:p w:rsidR="00175CCA" w:rsidRPr="00175CCA" w:rsidRDefault="00175CCA" w:rsidP="00175CCA">
      <w:pPr>
        <w:jc w:val="both"/>
        <w:rPr>
          <w:rFonts w:ascii="Arial" w:hAnsi="Arial" w:cs="Arial"/>
          <w:bCs/>
          <w:sz w:val="18"/>
          <w:szCs w:val="18"/>
        </w:rPr>
      </w:pPr>
      <w:r w:rsidRPr="00175CCA">
        <w:rPr>
          <w:rFonts w:ascii="Arial" w:hAnsi="Arial" w:cs="Arial"/>
          <w:bCs/>
          <w:sz w:val="18"/>
          <w:szCs w:val="18"/>
        </w:rPr>
        <w:t xml:space="preserve">„Mierzona prędkość przepływu w Dopplerze Pulsacyjnym min 0,5cm/s – 805 cm/s” </w:t>
      </w:r>
    </w:p>
    <w:p w:rsidR="00175CCA" w:rsidRPr="00BC4441" w:rsidRDefault="00175CCA" w:rsidP="00175C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175CCA" w:rsidRPr="00175CCA" w:rsidRDefault="00175CCA" w:rsidP="00175CC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</w:p>
    <w:p w:rsidR="00175CCA" w:rsidRPr="00175CCA" w:rsidRDefault="00175CCA" w:rsidP="00175CCA">
      <w:pPr>
        <w:jc w:val="both"/>
        <w:rPr>
          <w:rFonts w:ascii="Arial" w:hAnsi="Arial" w:cs="Arial"/>
          <w:bCs/>
          <w:sz w:val="18"/>
          <w:szCs w:val="18"/>
        </w:rPr>
      </w:pPr>
    </w:p>
    <w:p w:rsidR="00175CCA" w:rsidRPr="00EF79E6" w:rsidRDefault="00175CCA" w:rsidP="00175C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175CCA" w:rsidRPr="00175CCA" w:rsidRDefault="00175CCA" w:rsidP="00175C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75CCA">
        <w:rPr>
          <w:rFonts w:ascii="Arial" w:hAnsi="Arial" w:cs="Arial"/>
          <w:b/>
          <w:bCs/>
          <w:sz w:val="18"/>
          <w:szCs w:val="18"/>
        </w:rPr>
        <w:t xml:space="preserve">Dotyczy zapisów Opisu Przedmiotu Zamówienia, </w:t>
      </w:r>
      <w:r w:rsidRPr="00175CCA">
        <w:rPr>
          <w:rFonts w:ascii="Arial" w:hAnsi="Arial" w:cs="Arial"/>
          <w:b/>
          <w:bCs/>
          <w:sz w:val="18"/>
          <w:szCs w:val="18"/>
          <w:u w:val="single"/>
        </w:rPr>
        <w:t>Aparat USG dla potrzeb Oddziału Urologii,</w:t>
      </w:r>
      <w:r w:rsidRPr="00175CCA">
        <w:rPr>
          <w:rFonts w:ascii="Arial" w:hAnsi="Arial" w:cs="Arial"/>
          <w:b/>
          <w:bCs/>
          <w:sz w:val="18"/>
          <w:szCs w:val="18"/>
        </w:rPr>
        <w:t xml:space="preserve"> Załącznik nr 3, pkt. 18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CA">
        <w:rPr>
          <w:rFonts w:ascii="Arial" w:hAnsi="Arial" w:cs="Arial"/>
          <w:b/>
          <w:bCs/>
          <w:sz w:val="18"/>
          <w:szCs w:val="18"/>
        </w:rPr>
        <w:t>Zwracamy się z prośbą o zmianę zapisu i nadanie mu poniższego brzmienia:</w:t>
      </w:r>
    </w:p>
    <w:p w:rsidR="00175CCA" w:rsidRPr="00175CCA" w:rsidRDefault="00175CCA" w:rsidP="00175CCA">
      <w:pPr>
        <w:jc w:val="both"/>
        <w:rPr>
          <w:rFonts w:ascii="Arial" w:hAnsi="Arial" w:cs="Arial"/>
          <w:bCs/>
          <w:sz w:val="18"/>
          <w:szCs w:val="18"/>
        </w:rPr>
      </w:pPr>
      <w:r w:rsidRPr="00175CCA">
        <w:rPr>
          <w:rFonts w:ascii="Arial" w:hAnsi="Arial" w:cs="Arial"/>
          <w:bCs/>
          <w:sz w:val="18"/>
          <w:szCs w:val="18"/>
        </w:rPr>
        <w:t>„Mierzona prędkość przepływu w Dopplerze Kolorowym</w:t>
      </w:r>
    </w:p>
    <w:p w:rsidR="00175CCA" w:rsidRPr="00175CCA" w:rsidRDefault="00175CCA" w:rsidP="00175C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75CCA">
        <w:rPr>
          <w:rFonts w:ascii="Arial" w:hAnsi="Arial" w:cs="Arial"/>
          <w:bCs/>
          <w:sz w:val="18"/>
          <w:szCs w:val="18"/>
        </w:rPr>
        <w:t>min 0,5 cm/s – 493 cm/s”</w:t>
      </w:r>
    </w:p>
    <w:p w:rsidR="00175CCA" w:rsidRPr="00BC4441" w:rsidRDefault="00175CCA" w:rsidP="00175C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175CCA" w:rsidRPr="00175CCA" w:rsidRDefault="00175CCA" w:rsidP="00175CC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</w:p>
    <w:p w:rsidR="00BC4441" w:rsidRDefault="00BC4441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Pr="00CF26E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914535" w:rsidRDefault="009C6589" w:rsidP="009C6589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="00AD381A"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 w:rsidR="00062EA2">
        <w:rPr>
          <w:rFonts w:ascii="Arial" w:hAnsi="Arial"/>
          <w:sz w:val="18"/>
          <w:szCs w:val="18"/>
        </w:rPr>
        <w:t>(tekst jednolity: Dz.U. z 2019 r. poz. 1843</w:t>
      </w:r>
      <w:r w:rsidR="00AD381A" w:rsidRPr="00243297">
        <w:rPr>
          <w:rFonts w:ascii="Arial" w:hAnsi="Arial"/>
          <w:sz w:val="18"/>
          <w:szCs w:val="18"/>
        </w:rPr>
        <w:t>)</w:t>
      </w:r>
      <w:r w:rsidR="00AD381A" w:rsidRPr="009C6589">
        <w:rPr>
          <w:rFonts w:ascii="Arial" w:hAnsi="Arial"/>
          <w:b/>
          <w:sz w:val="18"/>
          <w:szCs w:val="18"/>
        </w:rPr>
        <w:t xml:space="preserve"> zamawiający modyfikuje treść SIWZ w następujący sposób:</w:t>
      </w:r>
    </w:p>
    <w:p w:rsidR="009C6589" w:rsidRPr="009C6589" w:rsidRDefault="009C6589" w:rsidP="009C658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907EE7" w:rsidRPr="00E734BC" w:rsidRDefault="00907EE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E6D1E" w:rsidRPr="002E6D1E" w:rsidRDefault="002E6D1E" w:rsidP="00F02CFF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</w:t>
      </w:r>
      <w:r w:rsidR="000626F2">
        <w:rPr>
          <w:rFonts w:ascii="Arial" w:hAnsi="Arial" w:cs="Arial"/>
          <w:b/>
          <w:iCs/>
          <w:color w:val="000000"/>
          <w:sz w:val="18"/>
          <w:szCs w:val="18"/>
        </w:rPr>
        <w:t xml:space="preserve"> nr 3</w:t>
      </w:r>
      <w:r w:rsidR="0082319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82319E" w:rsidRPr="0082319E">
        <w:rPr>
          <w:rFonts w:ascii="Arial" w:hAnsi="Arial" w:cs="Arial"/>
          <w:b/>
          <w:iCs/>
          <w:color w:val="000000"/>
          <w:sz w:val="18"/>
          <w:szCs w:val="18"/>
        </w:rPr>
        <w:t>Opis przedmiotu zamówienia (zestawienie granicznych parametrów techniczno-użytkowych</w:t>
      </w:r>
      <w:r w:rsidR="0082319E">
        <w:rPr>
          <w:rFonts w:ascii="Arial" w:hAnsi="Arial" w:cs="Arial"/>
          <w:b/>
          <w:iCs/>
          <w:color w:val="000000"/>
          <w:sz w:val="18"/>
          <w:szCs w:val="18"/>
        </w:rPr>
        <w:t xml:space="preserve">) </w:t>
      </w:r>
      <w:r w:rsidR="0082319E" w:rsidRPr="0082319E">
        <w:rPr>
          <w:rFonts w:ascii="Arial" w:hAnsi="Arial" w:cs="Arial"/>
          <w:b/>
          <w:iCs/>
          <w:color w:val="000000"/>
          <w:sz w:val="18"/>
          <w:szCs w:val="18"/>
        </w:rPr>
        <w:t>Aparat USG dla potrzeb Oddziału Urologii</w:t>
      </w:r>
      <w:r w:rsidR="0082319E">
        <w:rPr>
          <w:rFonts w:ascii="Arial" w:hAnsi="Arial" w:cs="Arial"/>
          <w:b/>
          <w:iCs/>
          <w:color w:val="000000"/>
          <w:sz w:val="18"/>
          <w:szCs w:val="18"/>
        </w:rPr>
        <w:t xml:space="preserve"> Część nr 2</w:t>
      </w:r>
      <w:r w:rsidR="00F02CFF">
        <w:rPr>
          <w:rFonts w:ascii="Arial" w:hAnsi="Arial" w:cs="Arial"/>
          <w:b/>
          <w:iCs/>
          <w:color w:val="000000"/>
          <w:sz w:val="18"/>
          <w:szCs w:val="18"/>
        </w:rPr>
        <w:t>,</w:t>
      </w:r>
      <w:r w:rsidR="002F7749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F02CFF">
        <w:rPr>
          <w:rFonts w:ascii="Arial" w:hAnsi="Arial" w:cs="Arial"/>
          <w:b/>
          <w:iCs/>
          <w:color w:val="000000"/>
          <w:sz w:val="18"/>
          <w:szCs w:val="18"/>
        </w:rPr>
        <w:t xml:space="preserve"> kolumna </w:t>
      </w:r>
      <w:r w:rsidR="00F02CFF" w:rsidRPr="00F02CFF">
        <w:rPr>
          <w:rFonts w:ascii="Arial" w:hAnsi="Arial" w:cs="Arial"/>
          <w:b/>
          <w:iCs/>
          <w:color w:val="000000"/>
          <w:sz w:val="18"/>
          <w:szCs w:val="18"/>
        </w:rPr>
        <w:t xml:space="preserve">Parametry </w:t>
      </w:r>
      <w:r w:rsidR="00F02CFF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2F7749">
        <w:rPr>
          <w:rFonts w:ascii="Arial" w:hAnsi="Arial" w:cs="Arial"/>
          <w:b/>
          <w:iCs/>
          <w:color w:val="000000"/>
          <w:sz w:val="18"/>
          <w:szCs w:val="18"/>
        </w:rPr>
        <w:t>–</w:t>
      </w:r>
      <w:r w:rsidR="0082319E">
        <w:rPr>
          <w:rFonts w:ascii="Arial" w:hAnsi="Arial" w:cs="Arial"/>
          <w:b/>
          <w:iCs/>
          <w:color w:val="000000"/>
          <w:sz w:val="18"/>
          <w:szCs w:val="18"/>
        </w:rPr>
        <w:t xml:space="preserve"> pozycja nr 17</w:t>
      </w:r>
      <w:r w:rsidR="0092198E">
        <w:rPr>
          <w:rFonts w:ascii="Arial" w:hAnsi="Arial" w:cs="Arial"/>
          <w:b/>
          <w:iCs/>
          <w:color w:val="000000"/>
          <w:sz w:val="18"/>
          <w:szCs w:val="18"/>
        </w:rPr>
        <w:t xml:space="preserve"> i 18</w:t>
      </w:r>
      <w:r w:rsidR="0082319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Pr="002E6D1E">
        <w:rPr>
          <w:rFonts w:ascii="Arial" w:hAnsi="Arial" w:cs="Arial"/>
          <w:b/>
          <w:iCs/>
          <w:color w:val="000000"/>
          <w:sz w:val="18"/>
          <w:szCs w:val="18"/>
        </w:rPr>
        <w:t>otrzymuje brzmienie:</w:t>
      </w:r>
    </w:p>
    <w:p w:rsidR="003C1253" w:rsidRDefault="003C1253" w:rsidP="002E6D1E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FC6EFE" w:rsidRDefault="0092198E" w:rsidP="00FC6EFE">
      <w:pPr>
        <w:pStyle w:val="Akapitzlist"/>
        <w:ind w:left="720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17. </w:t>
      </w:r>
      <w:r w:rsidRPr="0092198E">
        <w:rPr>
          <w:rFonts w:ascii="Arial" w:hAnsi="Arial" w:cs="Arial"/>
          <w:iCs/>
          <w:color w:val="000000"/>
          <w:sz w:val="18"/>
          <w:szCs w:val="18"/>
        </w:rPr>
        <w:t>„Mierzona prędkość przepływu w Dopplerze Pulsacyjnym min 0,5cm/s – 805 cm/s”</w:t>
      </w:r>
    </w:p>
    <w:p w:rsidR="0092198E" w:rsidRDefault="0092198E" w:rsidP="00FC6EFE">
      <w:pPr>
        <w:pStyle w:val="Akapitzlist"/>
        <w:ind w:left="720"/>
        <w:rPr>
          <w:rFonts w:ascii="Arial" w:hAnsi="Arial" w:cs="Arial"/>
          <w:iCs/>
          <w:color w:val="000000"/>
          <w:sz w:val="18"/>
          <w:szCs w:val="18"/>
        </w:rPr>
      </w:pPr>
    </w:p>
    <w:p w:rsidR="0092198E" w:rsidRPr="0092198E" w:rsidRDefault="0092198E" w:rsidP="0092198E">
      <w:pPr>
        <w:pStyle w:val="Akapitzlist"/>
        <w:ind w:left="720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18. </w:t>
      </w:r>
      <w:r w:rsidRPr="0092198E">
        <w:rPr>
          <w:rFonts w:ascii="Arial" w:hAnsi="Arial" w:cs="Arial"/>
          <w:iCs/>
          <w:color w:val="000000"/>
          <w:sz w:val="18"/>
          <w:szCs w:val="18"/>
        </w:rPr>
        <w:t xml:space="preserve">„Mierzona prędkość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przepływu w Dopplerze Kolorowym </w:t>
      </w:r>
      <w:r w:rsidRPr="0092198E">
        <w:rPr>
          <w:rFonts w:ascii="Arial" w:hAnsi="Arial" w:cs="Arial"/>
          <w:iCs/>
          <w:color w:val="000000"/>
          <w:sz w:val="18"/>
          <w:szCs w:val="18"/>
        </w:rPr>
        <w:t>min 0,5 cm/s – 493 cm/s”</w:t>
      </w:r>
    </w:p>
    <w:p w:rsidR="005C2E30" w:rsidRDefault="005C2E30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82" w:rsidRDefault="006B6582">
      <w:r>
        <w:separator/>
      </w:r>
    </w:p>
  </w:endnote>
  <w:endnote w:type="continuationSeparator" w:id="0">
    <w:p w:rsidR="006B6582" w:rsidRDefault="006B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E30">
          <w:rPr>
            <w:noProof/>
          </w:rPr>
          <w:t>2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82" w:rsidRDefault="006B6582">
      <w:r>
        <w:separator/>
      </w:r>
    </w:p>
  </w:footnote>
  <w:footnote w:type="continuationSeparator" w:id="0">
    <w:p w:rsidR="006B6582" w:rsidRDefault="006B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6F2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0DB6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5CCA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6D9A"/>
    <w:rsid w:val="005474B4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2E30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9003B"/>
    <w:rsid w:val="006A3B80"/>
    <w:rsid w:val="006A4300"/>
    <w:rsid w:val="006A6BE6"/>
    <w:rsid w:val="006B497B"/>
    <w:rsid w:val="006B6582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19E"/>
    <w:rsid w:val="00823D78"/>
    <w:rsid w:val="00824AF2"/>
    <w:rsid w:val="00826611"/>
    <w:rsid w:val="0083135D"/>
    <w:rsid w:val="00835BFF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2198E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9F1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2CFF"/>
    <w:rsid w:val="00F06677"/>
    <w:rsid w:val="00F07BA1"/>
    <w:rsid w:val="00F13AB5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7D0"/>
    <w:rsid w:val="00F47E8D"/>
    <w:rsid w:val="00F52ED8"/>
    <w:rsid w:val="00F5641C"/>
    <w:rsid w:val="00F57E8F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B858-E243-4D5F-B0AA-C558BDC8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878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2259</cp:revision>
  <cp:lastPrinted>2019-10-02T05:59:00Z</cp:lastPrinted>
  <dcterms:created xsi:type="dcterms:W3CDTF">2018-03-08T08:22:00Z</dcterms:created>
  <dcterms:modified xsi:type="dcterms:W3CDTF">2020-06-30T08:52:00Z</dcterms:modified>
  <cp:category/>
</cp:coreProperties>
</file>